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34B802FE" w:rsidR="00F4525C" w:rsidRPr="00870A89" w:rsidRDefault="008E4818" w:rsidP="00E361BA">
          <w:pPr>
            <w:pStyle w:val="Title"/>
            <w:jc w:val="center"/>
          </w:pPr>
          <w:r>
            <w:t>See, Think, Me, We</w:t>
          </w:r>
        </w:p>
      </w:sdtContent>
    </w:sdt>
    <w:p w14:paraId="4D56D108" w14:textId="4DCC76DA" w:rsidR="008E4818" w:rsidRPr="0092301D" w:rsidRDefault="00E361BA" w:rsidP="001C4278">
      <w:pPr>
        <w:pStyle w:val="Subtitle"/>
      </w:pPr>
      <w:bookmarkStart w:id="0" w:name="TemplateOverview"/>
      <w:bookmarkEnd w:id="0"/>
      <w:r w:rsidRPr="0092301D">
        <w:t xml:space="preserve">Using a Project Zero Thinking Routine to </w:t>
      </w:r>
      <w:r w:rsidR="00B906A0" w:rsidRPr="0092301D">
        <w:t>e</w:t>
      </w:r>
      <w:r w:rsidRPr="0092301D">
        <w:t xml:space="preserve">xplore </w:t>
      </w:r>
      <w:r w:rsidR="00B906A0" w:rsidRPr="0092301D">
        <w:br/>
      </w:r>
      <w:r w:rsidRPr="0092301D">
        <w:t>the Victorian Curriculum</w:t>
      </w:r>
      <w:r w:rsidR="00B906A0" w:rsidRPr="0092301D">
        <w:t xml:space="preserve"> F–10 Version</w:t>
      </w:r>
      <w:r w:rsidRPr="0092301D">
        <w:t xml:space="preserve"> 2.0</w:t>
      </w:r>
    </w:p>
    <w:p w14:paraId="279BFC3C" w14:textId="20CC96E3" w:rsidR="008E4818" w:rsidRPr="008E4818" w:rsidRDefault="008E4818" w:rsidP="001C4278">
      <w:pPr>
        <w:pStyle w:val="BodyText"/>
        <w:rPr>
          <w:rFonts w:ascii="Segoe UI" w:hAnsi="Segoe UI" w:cs="Segoe UI"/>
          <w:sz w:val="18"/>
          <w:szCs w:val="18"/>
        </w:rPr>
      </w:pPr>
      <w:r w:rsidRPr="008E4818">
        <w:t xml:space="preserve">This thinking routine is designed </w:t>
      </w:r>
      <w:r w:rsidR="0092301D">
        <w:t>to help</w:t>
      </w:r>
      <w:r w:rsidR="0092301D" w:rsidRPr="008E4818">
        <w:t xml:space="preserve"> </w:t>
      </w:r>
      <w:r w:rsidRPr="008E4818">
        <w:t>teachers and leaders</w:t>
      </w:r>
      <w:r w:rsidR="00B90294">
        <w:t xml:space="preserve"> better</w:t>
      </w:r>
      <w:r w:rsidRPr="008E4818">
        <w:t xml:space="preserve"> </w:t>
      </w:r>
      <w:r>
        <w:rPr>
          <w:color w:val="0F7EB4"/>
        </w:rPr>
        <w:t>know and understand</w:t>
      </w:r>
      <w:r w:rsidRPr="008E4818">
        <w:rPr>
          <w:color w:val="0F7EB4"/>
        </w:rPr>
        <w:t xml:space="preserve"> </w:t>
      </w:r>
      <w:r w:rsidRPr="008E4818">
        <w:t>the Victorian Curriculum</w:t>
      </w:r>
      <w:r w:rsidR="00B906A0">
        <w:t xml:space="preserve"> F–10 Version</w:t>
      </w:r>
      <w:r w:rsidRPr="008E4818">
        <w:t xml:space="preserve"> 2.0</w:t>
      </w:r>
      <w:r w:rsidR="00226F9E">
        <w:t xml:space="preserve">. </w:t>
      </w:r>
      <w:r w:rsidR="00911F4E">
        <w:rPr>
          <w:color w:val="000000"/>
        </w:rPr>
        <w:t>Re</w:t>
      </w:r>
      <w:r w:rsidR="00CC0B91">
        <w:rPr>
          <w:color w:val="000000"/>
        </w:rPr>
        <w:t>ference</w:t>
      </w:r>
      <w:r w:rsidR="00E361BA" w:rsidRPr="00E361BA">
        <w:rPr>
          <w:color w:val="000000"/>
        </w:rPr>
        <w:t xml:space="preserve"> Project Zero’s </w:t>
      </w:r>
      <w:hyperlink r:id="rId11" w:history="1">
        <w:r w:rsidR="0092301D">
          <w:rPr>
            <w:rStyle w:val="Hyperlink"/>
            <w:rFonts w:eastAsia="Times New Roman"/>
            <w:szCs w:val="20"/>
          </w:rPr>
          <w:t xml:space="preserve">full description of the See, Think, Me, We </w:t>
        </w:r>
        <w:r w:rsidR="00746427">
          <w:rPr>
            <w:rStyle w:val="Hyperlink"/>
            <w:rFonts w:eastAsia="Times New Roman"/>
            <w:szCs w:val="20"/>
          </w:rPr>
          <w:t xml:space="preserve">thinking </w:t>
        </w:r>
        <w:r w:rsidR="0092301D">
          <w:rPr>
            <w:rStyle w:val="Hyperlink"/>
            <w:rFonts w:eastAsia="Times New Roman"/>
            <w:szCs w:val="20"/>
          </w:rPr>
          <w:t>routine</w:t>
        </w:r>
      </w:hyperlink>
      <w:r w:rsidR="00CC0B91">
        <w:t xml:space="preserve"> and then</w:t>
      </w:r>
      <w:r w:rsidR="00911F4E">
        <w:t xml:space="preserve"> </w:t>
      </w:r>
      <w:r w:rsidR="00D32F49" w:rsidRPr="00D32F49">
        <w:rPr>
          <w:color w:val="000000"/>
        </w:rPr>
        <w:t>respond to the prompts below</w:t>
      </w:r>
      <w:r w:rsidR="00E361BA" w:rsidRPr="00D32F49">
        <w:rPr>
          <w:color w:val="000000"/>
        </w:rPr>
        <w:t>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  <w:tblCaption w:val="Table one"/>
      </w:tblPr>
      <w:tblGrid>
        <w:gridCol w:w="4814"/>
        <w:gridCol w:w="4809"/>
      </w:tblGrid>
      <w:tr w:rsidR="008E4818" w:rsidRPr="008E4818" w14:paraId="26E23E4E" w14:textId="77777777" w:rsidTr="00547542">
        <w:trPr>
          <w:trHeight w:val="30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26285A6C" w14:textId="35B148AE" w:rsidR="008E4818" w:rsidRPr="005D4328" w:rsidRDefault="008E4818" w:rsidP="00B906A0">
            <w:pPr>
              <w:pStyle w:val="Tablecondensedheading"/>
              <w:rPr>
                <w:b/>
                <w:bCs/>
              </w:rPr>
            </w:pPr>
            <w:r w:rsidRPr="001C4278">
              <w:rPr>
                <w:b/>
                <w:bCs/>
              </w:rPr>
              <w:t>See 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7521A5CA" w14:textId="0D5111D9" w:rsidR="008E4818" w:rsidRPr="005D4328" w:rsidRDefault="008E4818" w:rsidP="00B906A0">
            <w:pPr>
              <w:pStyle w:val="Tablecondensedheading"/>
              <w:rPr>
                <w:b/>
                <w:bCs/>
              </w:rPr>
            </w:pPr>
            <w:r w:rsidRPr="005D4328">
              <w:rPr>
                <w:b/>
                <w:bCs/>
              </w:rPr>
              <w:t>Think</w:t>
            </w:r>
          </w:p>
        </w:tc>
      </w:tr>
      <w:tr w:rsidR="008E4818" w:rsidRPr="008E4818" w14:paraId="42088092" w14:textId="77777777" w:rsidTr="001C4278">
        <w:trPr>
          <w:trHeight w:val="30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28120" w14:textId="54DE118A" w:rsidR="008E4818" w:rsidRPr="00E361BA" w:rsidRDefault="008E4818" w:rsidP="005D4328">
            <w:pPr>
              <w:pStyle w:val="Tablecondensed"/>
              <w:rPr>
                <w:rFonts w:ascii="Times New Roman" w:hAnsi="Times New Roman"/>
                <w:lang w:val="en-AU" w:eastAsia="en-AU"/>
              </w:rPr>
            </w:pPr>
            <w:r w:rsidRPr="00E361BA">
              <w:rPr>
                <w:lang w:val="en-AU" w:eastAsia="en-AU"/>
              </w:rPr>
              <w:t xml:space="preserve">Look closely at the </w:t>
            </w:r>
            <w:r w:rsidR="00A20207">
              <w:rPr>
                <w:lang w:val="en-AU" w:eastAsia="en-AU"/>
              </w:rPr>
              <w:t>work (</w:t>
            </w:r>
            <w:r w:rsidR="006563AF">
              <w:rPr>
                <w:lang w:val="en-AU" w:eastAsia="en-AU"/>
              </w:rPr>
              <w:t xml:space="preserve">i.e. </w:t>
            </w:r>
            <w:r w:rsidR="0092301D">
              <w:rPr>
                <w:lang w:val="en-AU" w:eastAsia="en-AU"/>
              </w:rPr>
              <w:t xml:space="preserve">the </w:t>
            </w:r>
            <w:r w:rsidRPr="00E361BA">
              <w:rPr>
                <w:lang w:val="en-AU" w:eastAsia="en-AU"/>
              </w:rPr>
              <w:t>webpage content</w:t>
            </w:r>
            <w:r w:rsidR="0092301D">
              <w:rPr>
                <w:lang w:val="en-AU" w:eastAsia="en-AU"/>
              </w:rPr>
              <w:t xml:space="preserve"> or </w:t>
            </w:r>
            <w:r w:rsidR="004208D2" w:rsidRPr="00E361BA">
              <w:rPr>
                <w:lang w:val="en-AU" w:eastAsia="en-AU"/>
              </w:rPr>
              <w:t>resource</w:t>
            </w:r>
            <w:r w:rsidR="00A20207">
              <w:rPr>
                <w:lang w:val="en-AU" w:eastAsia="en-AU"/>
              </w:rPr>
              <w:t>)</w:t>
            </w:r>
            <w:r w:rsidRPr="00E361BA">
              <w:rPr>
                <w:lang w:val="en-AU" w:eastAsia="en-AU"/>
              </w:rPr>
              <w:t>. What do you notice? Make lots of observations. 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09533" w14:textId="6653D018" w:rsidR="008E4818" w:rsidRPr="008E4818" w:rsidRDefault="008E4818" w:rsidP="005D4328">
            <w:pPr>
              <w:pStyle w:val="Tablecondensed"/>
              <w:rPr>
                <w:rFonts w:ascii="Times New Roman" w:hAnsi="Times New Roman"/>
                <w:sz w:val="18"/>
                <w:szCs w:val="18"/>
                <w:lang w:val="en-AU" w:eastAsia="en-AU"/>
              </w:rPr>
            </w:pPr>
            <w:r w:rsidRPr="00E361BA">
              <w:rPr>
                <w:lang w:val="en-AU" w:eastAsia="en-AU"/>
              </w:rPr>
              <w:t xml:space="preserve">What thoughts do you have about the </w:t>
            </w:r>
            <w:r w:rsidR="00A20207">
              <w:rPr>
                <w:lang w:val="en-AU" w:eastAsia="en-AU"/>
              </w:rPr>
              <w:t>work (</w:t>
            </w:r>
            <w:r w:rsidR="006563AF">
              <w:rPr>
                <w:lang w:val="en-AU" w:eastAsia="en-AU"/>
              </w:rPr>
              <w:t xml:space="preserve">i.e. the </w:t>
            </w:r>
            <w:r w:rsidRPr="00E361BA">
              <w:rPr>
                <w:lang w:val="en-AU" w:eastAsia="en-AU"/>
              </w:rPr>
              <w:t>webpage content</w:t>
            </w:r>
            <w:r w:rsidR="006563AF">
              <w:rPr>
                <w:lang w:val="en-AU" w:eastAsia="en-AU"/>
              </w:rPr>
              <w:t xml:space="preserve"> or </w:t>
            </w:r>
            <w:r w:rsidR="004208D2" w:rsidRPr="00E361BA">
              <w:rPr>
                <w:lang w:val="en-AU" w:eastAsia="en-AU"/>
              </w:rPr>
              <w:t>resource</w:t>
            </w:r>
            <w:r w:rsidR="00A20207">
              <w:rPr>
                <w:lang w:val="en-AU" w:eastAsia="en-AU"/>
              </w:rPr>
              <w:t>)</w:t>
            </w:r>
            <w:r w:rsidRPr="00E361BA">
              <w:rPr>
                <w:lang w:val="en-AU" w:eastAsia="en-AU"/>
              </w:rPr>
              <w:t>?</w:t>
            </w:r>
            <w:r w:rsidRPr="008E4818">
              <w:rPr>
                <w:sz w:val="18"/>
                <w:szCs w:val="18"/>
                <w:lang w:val="en-AU" w:eastAsia="en-AU"/>
              </w:rPr>
              <w:t> </w:t>
            </w:r>
          </w:p>
        </w:tc>
      </w:tr>
      <w:tr w:rsidR="008E4818" w:rsidRPr="008E4818" w14:paraId="03D2FCDF" w14:textId="77777777" w:rsidTr="0048749C">
        <w:trPr>
          <w:trHeight w:val="3118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775FA2" w14:textId="77777777" w:rsidR="008E4818" w:rsidRPr="008E4818" w:rsidRDefault="008E4818" w:rsidP="00B906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8E48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CAE2E" w14:textId="77777777" w:rsidR="008E4818" w:rsidRPr="008E4818" w:rsidRDefault="008E4818" w:rsidP="008E48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8E48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</w:tr>
      <w:tr w:rsidR="008E4818" w:rsidRPr="008E4818" w14:paraId="52A7F0DC" w14:textId="77777777" w:rsidTr="001C4278">
        <w:trPr>
          <w:trHeight w:val="30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503BA88A" w14:textId="0F627F85" w:rsidR="008E4818" w:rsidRPr="005D4328" w:rsidRDefault="008E4818" w:rsidP="00B906A0">
            <w:pPr>
              <w:pStyle w:val="Tablecondensedheading"/>
              <w:rPr>
                <w:b/>
                <w:bCs/>
              </w:rPr>
            </w:pPr>
            <w:r w:rsidRPr="005D4328">
              <w:rPr>
                <w:b/>
                <w:bCs/>
              </w:rPr>
              <w:t>Me 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1BBD9272" w14:textId="50C2CC96" w:rsidR="008E4818" w:rsidRPr="005D4328" w:rsidRDefault="008E4818" w:rsidP="00B906A0">
            <w:pPr>
              <w:pStyle w:val="Tablecondensedheading"/>
              <w:rPr>
                <w:b/>
                <w:bCs/>
              </w:rPr>
            </w:pPr>
            <w:r w:rsidRPr="005D4328">
              <w:rPr>
                <w:b/>
                <w:bCs/>
              </w:rPr>
              <w:t>We</w:t>
            </w:r>
          </w:p>
        </w:tc>
      </w:tr>
      <w:tr w:rsidR="008E4818" w:rsidRPr="008E4818" w14:paraId="2A701E4C" w14:textId="77777777" w:rsidTr="001C4278">
        <w:trPr>
          <w:trHeight w:val="30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EA28" w14:textId="24BC23CE" w:rsidR="008E4818" w:rsidRPr="008E4818" w:rsidRDefault="008E4818" w:rsidP="005D4328">
            <w:pPr>
              <w:pStyle w:val="Tablecondensed"/>
              <w:rPr>
                <w:rFonts w:ascii="Times New Roman" w:hAnsi="Times New Roman"/>
                <w:sz w:val="18"/>
                <w:szCs w:val="18"/>
                <w:lang w:val="en-AU" w:eastAsia="en-AU"/>
              </w:rPr>
            </w:pPr>
            <w:r w:rsidRPr="00E361BA">
              <w:rPr>
                <w:lang w:val="en-AU" w:eastAsia="en-AU"/>
              </w:rPr>
              <w:t xml:space="preserve">What connections can you make between you and the </w:t>
            </w:r>
            <w:r w:rsidR="00A20207">
              <w:rPr>
                <w:lang w:val="en-AU" w:eastAsia="en-AU"/>
              </w:rPr>
              <w:t>work (</w:t>
            </w:r>
            <w:r w:rsidR="006563AF">
              <w:rPr>
                <w:lang w:val="en-AU" w:eastAsia="en-AU"/>
              </w:rPr>
              <w:t xml:space="preserve">i.e. the </w:t>
            </w:r>
            <w:r w:rsidRPr="00E361BA">
              <w:rPr>
                <w:lang w:val="en-AU" w:eastAsia="en-AU"/>
              </w:rPr>
              <w:t>webpage content</w:t>
            </w:r>
            <w:r w:rsidR="006563AF">
              <w:rPr>
                <w:lang w:val="en-AU" w:eastAsia="en-AU"/>
              </w:rPr>
              <w:t xml:space="preserve"> or </w:t>
            </w:r>
            <w:r w:rsidR="004208D2" w:rsidRPr="00E361BA">
              <w:rPr>
                <w:lang w:val="en-AU" w:eastAsia="en-AU"/>
              </w:rPr>
              <w:t>resource</w:t>
            </w:r>
            <w:r w:rsidR="00A20207">
              <w:rPr>
                <w:lang w:val="en-AU" w:eastAsia="en-AU"/>
              </w:rPr>
              <w:t>)</w:t>
            </w:r>
            <w:r w:rsidRPr="00E361BA">
              <w:rPr>
                <w:lang w:val="en-AU" w:eastAsia="en-AU"/>
              </w:rPr>
              <w:t>?</w:t>
            </w:r>
            <w:r w:rsidRPr="008E4818">
              <w:rPr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D5C37" w14:textId="2F175592" w:rsidR="00D32F49" w:rsidRDefault="008E4818" w:rsidP="005D4328">
            <w:pPr>
              <w:pStyle w:val="Tablecondensed"/>
              <w:rPr>
                <w:lang w:val="en-AU" w:eastAsia="en-AU"/>
              </w:rPr>
            </w:pPr>
            <w:r w:rsidRPr="00E361BA">
              <w:rPr>
                <w:lang w:val="en-AU" w:eastAsia="en-AU"/>
              </w:rPr>
              <w:t xml:space="preserve">How might </w:t>
            </w:r>
            <w:r w:rsidR="00A20207" w:rsidRPr="00A20207">
              <w:rPr>
                <w:lang w:val="en-AU" w:eastAsia="en-AU"/>
              </w:rPr>
              <w:t xml:space="preserve">the work </w:t>
            </w:r>
            <w:r w:rsidR="006563AF">
              <w:rPr>
                <w:lang w:val="en-AU" w:eastAsia="en-AU"/>
              </w:rPr>
              <w:t xml:space="preserve">(i.e. the webpage content or resource) </w:t>
            </w:r>
            <w:r w:rsidR="00A20207" w:rsidRPr="00A20207">
              <w:rPr>
                <w:lang w:val="en-AU" w:eastAsia="en-AU"/>
              </w:rPr>
              <w:t>be connected to bigger stories</w:t>
            </w:r>
            <w:r w:rsidR="006563AF">
              <w:rPr>
                <w:lang w:val="en-AU" w:eastAsia="en-AU"/>
              </w:rPr>
              <w:t xml:space="preserve"> –</w:t>
            </w:r>
            <w:r w:rsidR="00A20207" w:rsidRPr="00A20207">
              <w:rPr>
                <w:lang w:val="en-AU" w:eastAsia="en-AU"/>
              </w:rPr>
              <w:t xml:space="preserve"> about the world and our place in it?</w:t>
            </w:r>
            <w:r w:rsidR="00D32F49">
              <w:rPr>
                <w:lang w:val="en-AU" w:eastAsia="en-AU"/>
              </w:rPr>
              <w:t xml:space="preserve"> </w:t>
            </w:r>
          </w:p>
          <w:p w14:paraId="7C5A2CA8" w14:textId="7B83370F" w:rsidR="008F3978" w:rsidRPr="008E4818" w:rsidRDefault="00D32F49" w:rsidP="005D4328">
            <w:pPr>
              <w:pStyle w:val="Tablecondensed"/>
              <w:rPr>
                <w:rFonts w:ascii="Times New Roman" w:hAnsi="Times New Roman"/>
                <w:sz w:val="18"/>
                <w:szCs w:val="18"/>
                <w:lang w:val="en-AU" w:eastAsia="en-AU"/>
              </w:rPr>
            </w:pPr>
            <w:r>
              <w:rPr>
                <w:lang w:val="en-AU" w:eastAsia="en-AU"/>
              </w:rPr>
              <w:t xml:space="preserve">For this exercise, how might </w:t>
            </w:r>
            <w:r w:rsidR="006563AF">
              <w:rPr>
                <w:lang w:val="en-AU" w:eastAsia="en-AU"/>
              </w:rPr>
              <w:t>t</w:t>
            </w:r>
            <w:r w:rsidR="006563AF" w:rsidRPr="00E361BA">
              <w:rPr>
                <w:lang w:val="en-AU" w:eastAsia="en-AU"/>
              </w:rPr>
              <w:t>h</w:t>
            </w:r>
            <w:r w:rsidR="006563AF">
              <w:rPr>
                <w:lang w:val="en-AU" w:eastAsia="en-AU"/>
              </w:rPr>
              <w:t>ese</w:t>
            </w:r>
            <w:r w:rsidR="006563AF" w:rsidRPr="00E361BA">
              <w:rPr>
                <w:lang w:val="en-AU" w:eastAsia="en-AU"/>
              </w:rPr>
              <w:t xml:space="preserve"> </w:t>
            </w:r>
            <w:r w:rsidRPr="00E361BA">
              <w:rPr>
                <w:lang w:val="en-AU" w:eastAsia="en-AU"/>
              </w:rPr>
              <w:t>be connected to your teachers, leaders, school and current practice? </w:t>
            </w:r>
          </w:p>
        </w:tc>
      </w:tr>
      <w:tr w:rsidR="008E4818" w:rsidRPr="008E4818" w14:paraId="509D6520" w14:textId="77777777" w:rsidTr="0048749C">
        <w:trPr>
          <w:trHeight w:val="3118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6A5A5" w14:textId="0BE686A6" w:rsidR="008E4818" w:rsidRPr="008E4818" w:rsidRDefault="008E4818" w:rsidP="00B906A0">
            <w:pPr>
              <w:spacing w:after="0" w:line="240" w:lineRule="auto"/>
              <w:ind w:left="420" w:hanging="4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AU"/>
              </w:rPr>
            </w:pPr>
            <w:r w:rsidRPr="008E48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D6E4E" w14:textId="510A2F6E" w:rsidR="008E4818" w:rsidRPr="00D32F49" w:rsidRDefault="008E4818" w:rsidP="00A20207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</w:tbl>
    <w:p w14:paraId="1650207D" w14:textId="4F3D3713" w:rsidR="00A66A92" w:rsidRPr="001C4278" w:rsidRDefault="00E361BA" w:rsidP="005D4328">
      <w:pPr>
        <w:pStyle w:val="Captionsandfootnotes"/>
        <w:rPr>
          <w:rFonts w:ascii="Arial Narrow" w:hAnsi="Arial Narrow"/>
          <w:sz w:val="16"/>
          <w:szCs w:val="16"/>
          <w:lang w:val="en-AU"/>
        </w:rPr>
      </w:pPr>
      <w:r w:rsidRPr="001C4278">
        <w:rPr>
          <w:sz w:val="16"/>
          <w:szCs w:val="16"/>
          <w:lang w:val="en-AU"/>
        </w:rPr>
        <w:t xml:space="preserve">Copyright and </w:t>
      </w:r>
      <w:r w:rsidR="00AF78A8">
        <w:rPr>
          <w:sz w:val="16"/>
          <w:szCs w:val="16"/>
          <w:lang w:val="en-AU"/>
        </w:rPr>
        <w:t>l</w:t>
      </w:r>
      <w:r w:rsidR="00AF78A8" w:rsidRPr="001C4278">
        <w:rPr>
          <w:sz w:val="16"/>
          <w:szCs w:val="16"/>
          <w:lang w:val="en-AU"/>
        </w:rPr>
        <w:t xml:space="preserve">icensing </w:t>
      </w:r>
      <w:r w:rsidRPr="001C4278">
        <w:rPr>
          <w:sz w:val="16"/>
          <w:szCs w:val="16"/>
          <w:lang w:val="en-AU"/>
        </w:rPr>
        <w:t xml:space="preserve">of the Project Zero Thinking Routine: </w:t>
      </w:r>
      <w:r w:rsidRPr="001C4278">
        <w:rPr>
          <w:sz w:val="16"/>
          <w:szCs w:val="16"/>
        </w:rPr>
        <w:t>© 2022 President and Fellows of Harvard College and Project Zero. This work is licensed under a Creative Commons Attribution-</w:t>
      </w:r>
      <w:proofErr w:type="spellStart"/>
      <w:r w:rsidRPr="001C4278">
        <w:rPr>
          <w:sz w:val="16"/>
          <w:szCs w:val="16"/>
        </w:rPr>
        <w:t>NonCommercial</w:t>
      </w:r>
      <w:proofErr w:type="spellEnd"/>
      <w:r w:rsidRPr="001C4278">
        <w:rPr>
          <w:sz w:val="16"/>
          <w:szCs w:val="16"/>
        </w:rPr>
        <w:t>-</w:t>
      </w:r>
      <w:proofErr w:type="spellStart"/>
      <w:r w:rsidRPr="001C4278">
        <w:rPr>
          <w:sz w:val="16"/>
          <w:szCs w:val="16"/>
        </w:rPr>
        <w:t>NoDerivatives</w:t>
      </w:r>
      <w:proofErr w:type="spellEnd"/>
      <w:r w:rsidRPr="001C4278">
        <w:rPr>
          <w:sz w:val="16"/>
          <w:szCs w:val="16"/>
        </w:rPr>
        <w:t xml:space="preserve"> 4.0 International License (CC BY-NC-ND). This license allows users to share this work with others, but it cannot be used commercially nor modified.</w:t>
      </w:r>
    </w:p>
    <w:sectPr w:rsidR="00A66A92" w:rsidRPr="001C4278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DC71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EFF34EF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609A6404" w14:textId="77777777" w:rsidR="003047CF" w:rsidRDefault="003047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6AAE7C0" w:rsidR="00FD29D3" w:rsidRPr="00D06414" w:rsidRDefault="00912F7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Worksheet: </w:t>
          </w:r>
          <w:r w:rsidR="00FD29D3"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FD29D3"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BE31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203EC27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4F169F26" w14:textId="77777777" w:rsidR="003047CF" w:rsidRDefault="003047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3406C3F" w:rsidR="00FD29D3" w:rsidRPr="002B0664" w:rsidRDefault="001177DA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E4818">
          <w:rPr>
            <w:color w:val="auto"/>
          </w:rPr>
          <w:t>See, Think, Me, We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92E0E98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15C2922"/>
    <w:multiLevelType w:val="hybridMultilevel"/>
    <w:tmpl w:val="8C1EB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81762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63489">
      <o:colormenu v:ext="edit" fillcolor="none [1305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1CC3"/>
    <w:rsid w:val="00003885"/>
    <w:rsid w:val="00005A72"/>
    <w:rsid w:val="00022AFE"/>
    <w:rsid w:val="00045623"/>
    <w:rsid w:val="0005780E"/>
    <w:rsid w:val="00065CC6"/>
    <w:rsid w:val="000A71F7"/>
    <w:rsid w:val="000B2E83"/>
    <w:rsid w:val="000B2EBC"/>
    <w:rsid w:val="000C0DB2"/>
    <w:rsid w:val="000E0E0A"/>
    <w:rsid w:val="000F09E4"/>
    <w:rsid w:val="000F16FD"/>
    <w:rsid w:val="000F59C7"/>
    <w:rsid w:val="000F5AAF"/>
    <w:rsid w:val="001031F5"/>
    <w:rsid w:val="001177DA"/>
    <w:rsid w:val="00143520"/>
    <w:rsid w:val="00143AC9"/>
    <w:rsid w:val="00153AD2"/>
    <w:rsid w:val="001779EA"/>
    <w:rsid w:val="001969A2"/>
    <w:rsid w:val="001C4278"/>
    <w:rsid w:val="001D3246"/>
    <w:rsid w:val="00226F9E"/>
    <w:rsid w:val="002279BA"/>
    <w:rsid w:val="002329F3"/>
    <w:rsid w:val="00243195"/>
    <w:rsid w:val="00243F0D"/>
    <w:rsid w:val="00255370"/>
    <w:rsid w:val="00256F90"/>
    <w:rsid w:val="00260767"/>
    <w:rsid w:val="002647BB"/>
    <w:rsid w:val="002754C1"/>
    <w:rsid w:val="002841C8"/>
    <w:rsid w:val="0028516B"/>
    <w:rsid w:val="00292948"/>
    <w:rsid w:val="002B0664"/>
    <w:rsid w:val="002C6F90"/>
    <w:rsid w:val="002E4FB5"/>
    <w:rsid w:val="00302FB8"/>
    <w:rsid w:val="003047CF"/>
    <w:rsid w:val="00304EA1"/>
    <w:rsid w:val="00314D81"/>
    <w:rsid w:val="00315B7C"/>
    <w:rsid w:val="00322FC6"/>
    <w:rsid w:val="003305B9"/>
    <w:rsid w:val="0035293F"/>
    <w:rsid w:val="003623D2"/>
    <w:rsid w:val="00381C75"/>
    <w:rsid w:val="00391986"/>
    <w:rsid w:val="003A00B4"/>
    <w:rsid w:val="003A06B2"/>
    <w:rsid w:val="003C1254"/>
    <w:rsid w:val="003C5E71"/>
    <w:rsid w:val="00417AA3"/>
    <w:rsid w:val="004208D2"/>
    <w:rsid w:val="00425DFE"/>
    <w:rsid w:val="00431019"/>
    <w:rsid w:val="00434EDB"/>
    <w:rsid w:val="00440B32"/>
    <w:rsid w:val="0044139D"/>
    <w:rsid w:val="0046078D"/>
    <w:rsid w:val="0048749C"/>
    <w:rsid w:val="00495C80"/>
    <w:rsid w:val="004A2ED8"/>
    <w:rsid w:val="004D72F8"/>
    <w:rsid w:val="004F5BDA"/>
    <w:rsid w:val="005140FB"/>
    <w:rsid w:val="0051631E"/>
    <w:rsid w:val="005326FD"/>
    <w:rsid w:val="00532909"/>
    <w:rsid w:val="00537A1F"/>
    <w:rsid w:val="00547542"/>
    <w:rsid w:val="0056426B"/>
    <w:rsid w:val="00566029"/>
    <w:rsid w:val="005923CB"/>
    <w:rsid w:val="00595A5A"/>
    <w:rsid w:val="005B2641"/>
    <w:rsid w:val="005B391B"/>
    <w:rsid w:val="005D3D78"/>
    <w:rsid w:val="005D4328"/>
    <w:rsid w:val="005E2EF0"/>
    <w:rsid w:val="005F4092"/>
    <w:rsid w:val="0060342F"/>
    <w:rsid w:val="00652E1B"/>
    <w:rsid w:val="006563AF"/>
    <w:rsid w:val="0068471E"/>
    <w:rsid w:val="00684F98"/>
    <w:rsid w:val="00693FFD"/>
    <w:rsid w:val="006A7790"/>
    <w:rsid w:val="006D2159"/>
    <w:rsid w:val="006D3BB6"/>
    <w:rsid w:val="006F787C"/>
    <w:rsid w:val="00702636"/>
    <w:rsid w:val="00724507"/>
    <w:rsid w:val="00731AFD"/>
    <w:rsid w:val="00746427"/>
    <w:rsid w:val="00773E6C"/>
    <w:rsid w:val="00781FB1"/>
    <w:rsid w:val="00790A2F"/>
    <w:rsid w:val="007D1B6D"/>
    <w:rsid w:val="00813C37"/>
    <w:rsid w:val="008154B5"/>
    <w:rsid w:val="00823962"/>
    <w:rsid w:val="0083711D"/>
    <w:rsid w:val="00844A27"/>
    <w:rsid w:val="00844CB6"/>
    <w:rsid w:val="00850410"/>
    <w:rsid w:val="00852719"/>
    <w:rsid w:val="00860115"/>
    <w:rsid w:val="00870A89"/>
    <w:rsid w:val="0088783C"/>
    <w:rsid w:val="0089146B"/>
    <w:rsid w:val="008C32CD"/>
    <w:rsid w:val="008E4818"/>
    <w:rsid w:val="008F3978"/>
    <w:rsid w:val="008F50CB"/>
    <w:rsid w:val="00911F4E"/>
    <w:rsid w:val="00912F7B"/>
    <w:rsid w:val="0092301D"/>
    <w:rsid w:val="009325D2"/>
    <w:rsid w:val="009354A7"/>
    <w:rsid w:val="009370BC"/>
    <w:rsid w:val="00950468"/>
    <w:rsid w:val="00970580"/>
    <w:rsid w:val="0097102B"/>
    <w:rsid w:val="009772BD"/>
    <w:rsid w:val="0098739B"/>
    <w:rsid w:val="009B61E5"/>
    <w:rsid w:val="009D18AF"/>
    <w:rsid w:val="009D1E89"/>
    <w:rsid w:val="009E5707"/>
    <w:rsid w:val="00A053DC"/>
    <w:rsid w:val="00A17661"/>
    <w:rsid w:val="00A20207"/>
    <w:rsid w:val="00A20F62"/>
    <w:rsid w:val="00A24B2D"/>
    <w:rsid w:val="00A32D1F"/>
    <w:rsid w:val="00A40966"/>
    <w:rsid w:val="00A66A92"/>
    <w:rsid w:val="00A921E0"/>
    <w:rsid w:val="00A922F4"/>
    <w:rsid w:val="00AE5526"/>
    <w:rsid w:val="00AF051B"/>
    <w:rsid w:val="00AF78A8"/>
    <w:rsid w:val="00B01578"/>
    <w:rsid w:val="00B0738F"/>
    <w:rsid w:val="00B13D3B"/>
    <w:rsid w:val="00B202E0"/>
    <w:rsid w:val="00B230DB"/>
    <w:rsid w:val="00B24986"/>
    <w:rsid w:val="00B26601"/>
    <w:rsid w:val="00B41951"/>
    <w:rsid w:val="00B53229"/>
    <w:rsid w:val="00B55AE2"/>
    <w:rsid w:val="00B62480"/>
    <w:rsid w:val="00B81B70"/>
    <w:rsid w:val="00B90294"/>
    <w:rsid w:val="00B906A0"/>
    <w:rsid w:val="00BB1C38"/>
    <w:rsid w:val="00BB3BAB"/>
    <w:rsid w:val="00BD0724"/>
    <w:rsid w:val="00BD2B91"/>
    <w:rsid w:val="00BD3013"/>
    <w:rsid w:val="00BE5521"/>
    <w:rsid w:val="00BF31C3"/>
    <w:rsid w:val="00BF6C23"/>
    <w:rsid w:val="00C079CC"/>
    <w:rsid w:val="00C3123F"/>
    <w:rsid w:val="00C4373F"/>
    <w:rsid w:val="00C53263"/>
    <w:rsid w:val="00C75F1D"/>
    <w:rsid w:val="00C95156"/>
    <w:rsid w:val="00CA0DC2"/>
    <w:rsid w:val="00CB68E8"/>
    <w:rsid w:val="00CC0B91"/>
    <w:rsid w:val="00D04F01"/>
    <w:rsid w:val="00D06414"/>
    <w:rsid w:val="00D24E5A"/>
    <w:rsid w:val="00D32F49"/>
    <w:rsid w:val="00D338E4"/>
    <w:rsid w:val="00D51947"/>
    <w:rsid w:val="00D532F0"/>
    <w:rsid w:val="00D56E0F"/>
    <w:rsid w:val="00D76E10"/>
    <w:rsid w:val="00D77413"/>
    <w:rsid w:val="00D82759"/>
    <w:rsid w:val="00D86DE4"/>
    <w:rsid w:val="00DE1909"/>
    <w:rsid w:val="00DE51DB"/>
    <w:rsid w:val="00DE7E34"/>
    <w:rsid w:val="00E208DF"/>
    <w:rsid w:val="00E23F1D"/>
    <w:rsid w:val="00E3004A"/>
    <w:rsid w:val="00E30E05"/>
    <w:rsid w:val="00E361BA"/>
    <w:rsid w:val="00E36361"/>
    <w:rsid w:val="00E40A0D"/>
    <w:rsid w:val="00E55AE9"/>
    <w:rsid w:val="00E7229D"/>
    <w:rsid w:val="00EB0C84"/>
    <w:rsid w:val="00ED4FF6"/>
    <w:rsid w:val="00F17FDE"/>
    <w:rsid w:val="00F40D53"/>
    <w:rsid w:val="00F4525C"/>
    <w:rsid w:val="00F50607"/>
    <w:rsid w:val="00F50D86"/>
    <w:rsid w:val="00FC3C36"/>
    <w:rsid w:val="00FD29D3"/>
    <w:rsid w:val="00FE3F0B"/>
    <w:rsid w:val="6BA18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906A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06A0"/>
    <w:pPr>
      <w:spacing w:before="480" w:after="120"/>
      <w:jc w:val="center"/>
      <w:outlineLvl w:val="0"/>
    </w:pPr>
    <w:rPr>
      <w:rFonts w:ascii="Arial" w:hAnsi="Arial" w:cs="Arial"/>
      <w:color w:val="0F7EB4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Heading1"/>
    <w:next w:val="Normal"/>
    <w:link w:val="SubtitleChar"/>
    <w:uiPriority w:val="11"/>
    <w:semiHidden/>
    <w:qFormat/>
    <w:rsid w:val="00AF78A8"/>
    <w:pPr>
      <w:spacing w:before="360"/>
    </w:pPr>
  </w:style>
  <w:style w:type="character" w:customStyle="1" w:styleId="SubtitleChar">
    <w:name w:val="Subtitle Char"/>
    <w:basedOn w:val="DefaultParagraphFont"/>
    <w:link w:val="Subtitle"/>
    <w:uiPriority w:val="11"/>
    <w:semiHidden/>
    <w:rsid w:val="00AF78A8"/>
    <w:rPr>
      <w:rFonts w:ascii="Arial" w:hAnsi="Arial" w:cs="Arial"/>
      <w:color w:val="0F7EB4"/>
      <w:sz w:val="24"/>
      <w:szCs w:val="24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AF78A8"/>
    <w:pPr>
      <w:spacing w:before="480"/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AF78A8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B906A0"/>
    <w:rPr>
      <w:rFonts w:ascii="Arial" w:hAnsi="Arial" w:cs="Arial"/>
      <w:color w:val="0F7EB4"/>
      <w:sz w:val="24"/>
      <w:szCs w:val="24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"/>
    <w:rsid w:val="008E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8E4818"/>
  </w:style>
  <w:style w:type="character" w:customStyle="1" w:styleId="eop">
    <w:name w:val="eop"/>
    <w:basedOn w:val="DefaultParagraphFont"/>
    <w:rsid w:val="008E4818"/>
  </w:style>
  <w:style w:type="character" w:styleId="UnresolvedMention">
    <w:name w:val="Unresolved Mention"/>
    <w:basedOn w:val="DefaultParagraphFont"/>
    <w:uiPriority w:val="99"/>
    <w:semiHidden/>
    <w:unhideWhenUsed/>
    <w:rsid w:val="00E361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AFE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A202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301D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B902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79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2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z.harvard.edu/sites/default/files/See%20Think%20Me%20We_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A4C11"/>
    <w:rsid w:val="000C0DB2"/>
    <w:rsid w:val="00143AC9"/>
    <w:rsid w:val="00425F90"/>
    <w:rsid w:val="00431019"/>
    <w:rsid w:val="005326FD"/>
    <w:rsid w:val="00532909"/>
    <w:rsid w:val="00652E1B"/>
    <w:rsid w:val="00790A2F"/>
    <w:rsid w:val="007F0635"/>
    <w:rsid w:val="0089146B"/>
    <w:rsid w:val="008C32CD"/>
    <w:rsid w:val="009325D2"/>
    <w:rsid w:val="00A32D1F"/>
    <w:rsid w:val="00B202E0"/>
    <w:rsid w:val="00B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cbfcd6375a376c3619022765cc86df9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f12aa98efefd05288703fcc9993fa18c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BA7D9-FAD8-4C0B-A107-468FA6636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7e1db73-ac97-4842-acda-8d436d9fa6ab"/>
    <ds:schemaRef ds:uri="21907e44-c885-4190-82ed-bb8a63b8a28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See, Think, Me, We</vt:lpstr>
    </vt:vector>
  </TitlesOfParts>
  <Company>Victorian Curriculum and Assessment Authority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See, Think, Me, We</dc:title>
  <dc:creator>Derek Tolan</dc:creator>
  <cp:lastModifiedBy>Tess Freeman</cp:lastModifiedBy>
  <cp:revision>23</cp:revision>
  <cp:lastPrinted>2015-05-15T02:36:00Z</cp:lastPrinted>
  <dcterms:created xsi:type="dcterms:W3CDTF">2025-07-01T17:43:00Z</dcterms:created>
  <dcterms:modified xsi:type="dcterms:W3CDTF">2025-11-12T22:57:00Z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